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6C2" w:rsidRPr="00212B96" w:rsidRDefault="00F256C2" w:rsidP="00212B96">
      <w:pPr>
        <w:pStyle w:val="Heading1"/>
        <w:jc w:val="both"/>
        <w:rPr>
          <w:rFonts w:eastAsia="Times New Roman" w:cs="Times New Roman"/>
          <w:noProof/>
        </w:rPr>
      </w:pPr>
      <w:bookmarkStart w:id="0" w:name="_Toc287336269"/>
      <w:bookmarkStart w:id="1" w:name="_Toc350951019"/>
      <w:r w:rsidRPr="00877C29">
        <w:rPr>
          <w:rFonts w:eastAsia="Times New Roman" w:cs="Times New Roman"/>
          <w:noProof/>
        </w:rPr>
        <w:t xml:space="preserve">HOT MIX ASPHALT </w:t>
      </w:r>
      <w:bookmarkEnd w:id="0"/>
      <w:bookmarkEnd w:id="1"/>
      <w:r w:rsidR="00212B96">
        <w:rPr>
          <w:rFonts w:eastAsia="Times New Roman" w:cs="Times New Roman"/>
          <w:noProof/>
        </w:rPr>
        <w:t>DRIVEWAY REMOVAL AND REPLACEMENT</w:t>
      </w:r>
    </w:p>
    <w:p w:rsidR="00015CA1" w:rsidRDefault="00F6601E" w:rsidP="00015CA1">
      <w:pPr>
        <w:rPr>
          <w:noProof/>
        </w:rPr>
      </w:pPr>
      <w:r>
        <w:rPr>
          <w:noProof/>
        </w:rPr>
        <w:t>Revised:</w:t>
      </w:r>
      <w:r>
        <w:rPr>
          <w:noProof/>
        </w:rPr>
        <w:tab/>
        <w:t>01/1</w:t>
      </w:r>
      <w:r w:rsidR="00A15FB0">
        <w:rPr>
          <w:noProof/>
        </w:rPr>
        <w:t>8</w:t>
      </w:r>
      <w:r>
        <w:rPr>
          <w:noProof/>
        </w:rPr>
        <w:t>/202</w:t>
      </w:r>
      <w:r w:rsidR="00A15FB0">
        <w:rPr>
          <w:noProof/>
        </w:rPr>
        <w:t>4</w:t>
      </w:r>
    </w:p>
    <w:p w:rsidR="00F6601E" w:rsidRPr="00877C29" w:rsidRDefault="00F6601E" w:rsidP="00015CA1">
      <w:pPr>
        <w:rPr>
          <w:noProof/>
        </w:rPr>
      </w:pPr>
    </w:p>
    <w:p w:rsidR="00CF6B6A" w:rsidRPr="00996B14" w:rsidRDefault="00212B96" w:rsidP="00CF6B6A">
      <w:pPr>
        <w:jc w:val="both"/>
      </w:pPr>
      <w:r w:rsidRPr="00212B96">
        <w:t>This work shall be i</w:t>
      </w:r>
      <w:r w:rsidR="00DB1095">
        <w:t xml:space="preserve">n accordance with Sections </w:t>
      </w:r>
      <w:r w:rsidRPr="00212B96">
        <w:t>406 and 440 of the Standard Specifications insofar as applicable, the detail</w:t>
      </w:r>
      <w:r w:rsidR="00DB1095">
        <w:t>s</w:t>
      </w:r>
      <w:r w:rsidRPr="00212B96">
        <w:t xml:space="preserve"> in the plans and the following provisions. </w:t>
      </w:r>
    </w:p>
    <w:p w:rsidR="00CF6B6A" w:rsidRPr="00996B14" w:rsidRDefault="00CF6B6A" w:rsidP="00CF6B6A">
      <w:pPr>
        <w:jc w:val="both"/>
      </w:pPr>
    </w:p>
    <w:p w:rsidR="00CF6B6A" w:rsidRPr="00996B14" w:rsidRDefault="00CF6B6A" w:rsidP="00CF6B6A">
      <w:pPr>
        <w:jc w:val="both"/>
      </w:pPr>
      <w:r w:rsidRPr="00996B14">
        <w:t xml:space="preserve">This work shall consist </w:t>
      </w:r>
      <w:bookmarkStart w:id="2" w:name="_GoBack"/>
      <w:bookmarkEnd w:id="2"/>
      <w:r w:rsidRPr="00996B14">
        <w:t>of the removal of the existing hot-mix asphalt driveway pavement to a depth of 2.50”</w:t>
      </w:r>
      <w:r w:rsidR="000B2390">
        <w:t xml:space="preserve"> or 3.0” (as identified within the contract)</w:t>
      </w:r>
      <w:r w:rsidR="000B2390" w:rsidRPr="00996B14">
        <w:t>,</w:t>
      </w:r>
      <w:r w:rsidRPr="00996B14">
        <w:t xml:space="preserve"> or as needed for adequate replacement of driveway, and replacing with a new driveway at locations as directed by the Engineer. The new driveway material used shall be 2.50”</w:t>
      </w:r>
      <w:r w:rsidR="000B2390" w:rsidRPr="000B2390">
        <w:t xml:space="preserve"> </w:t>
      </w:r>
      <w:r w:rsidR="000B2390">
        <w:t>or 3.0” (as identified within the contract)</w:t>
      </w:r>
      <w:r w:rsidRPr="00996B14">
        <w:t>, or as needed for the replacement to meet previous grade of driveway, of Hot-Mix Asphalt Surface Course, Mix D, N50, unless otherwise noted by the Engineer.</w:t>
      </w:r>
    </w:p>
    <w:p w:rsidR="00CF6B6A" w:rsidRPr="00996B14" w:rsidRDefault="00CF6B6A" w:rsidP="00CF6B6A">
      <w:pPr>
        <w:jc w:val="both"/>
      </w:pPr>
    </w:p>
    <w:p w:rsidR="00CF6B6A" w:rsidRPr="00996B14" w:rsidRDefault="00CF6B6A" w:rsidP="00CF6B6A">
      <w:pPr>
        <w:jc w:val="both"/>
      </w:pPr>
      <w:r w:rsidRPr="00996B14">
        <w:t xml:space="preserve">The existing pavement edge shall be sawcut prior to pavement removal and replacement to ensure a neat pavement edge. If required, backfill areas adjacent to Combination Concrete Curb and Gutter Removal and Replacement shall be backfilled with Class SI concrete to the bottom of the proposed binder </w:t>
      </w:r>
      <w:r w:rsidR="00A15FB0">
        <w:t xml:space="preserve">course </w:t>
      </w:r>
      <w:r w:rsidRPr="00996B14">
        <w:t xml:space="preserve">lift. This shall be included in the cost of the pay item. </w:t>
      </w:r>
    </w:p>
    <w:p w:rsidR="00CF6B6A" w:rsidRPr="00996B14" w:rsidRDefault="00CF6B6A" w:rsidP="00CF6B6A">
      <w:pPr>
        <w:jc w:val="both"/>
      </w:pPr>
    </w:p>
    <w:p w:rsidR="00CF6B6A" w:rsidRPr="00996B14" w:rsidRDefault="00CF6B6A" w:rsidP="00CF6B6A">
      <w:pPr>
        <w:jc w:val="both"/>
      </w:pPr>
      <w:r w:rsidRPr="00996B14">
        <w:t xml:space="preserve">For driveways that have bricks lining the driveway, </w:t>
      </w:r>
      <w:r w:rsidR="00176A06">
        <w:t>great care shall be taken not to disturb existing placement of the bricks</w:t>
      </w:r>
      <w:r w:rsidR="00176A06" w:rsidRPr="002D4166">
        <w:t>.</w:t>
      </w:r>
      <w:r w:rsidR="00176A06">
        <w:t xml:space="preserve"> </w:t>
      </w:r>
      <w:r w:rsidRPr="00996B14">
        <w:t xml:space="preserve">Any damage or disturbance to the bricks will be restored at the contractor’s expense. </w:t>
      </w:r>
    </w:p>
    <w:p w:rsidR="00CF6B6A" w:rsidRPr="00996B14" w:rsidRDefault="00CF6B6A" w:rsidP="00CF6B6A">
      <w:pPr>
        <w:jc w:val="both"/>
      </w:pPr>
    </w:p>
    <w:p w:rsidR="00CF6B6A" w:rsidRDefault="00CF6B6A" w:rsidP="00CF6B6A">
      <w:pPr>
        <w:jc w:val="both"/>
      </w:pPr>
      <w:r w:rsidRPr="00996B14">
        <w:t xml:space="preserve">Driveways shall be saw-cut as marked by the Engineer; in the event that the contractor damages any material behind the back of the saw-cut, the Engineer will determine the necessary corrective action and location of the new saw-cut. The contractor shall not be compensated for any such additional removal and replacement. </w:t>
      </w:r>
    </w:p>
    <w:p w:rsidR="00921D0B" w:rsidRDefault="00921D0B" w:rsidP="00CF6B6A">
      <w:pPr>
        <w:jc w:val="both"/>
      </w:pPr>
    </w:p>
    <w:p w:rsidR="00921D0B" w:rsidRPr="00921D0B" w:rsidRDefault="00921D0B" w:rsidP="00B946D2">
      <w:pPr>
        <w:jc w:val="both"/>
        <w:rPr>
          <w:b/>
          <w:i/>
        </w:rPr>
      </w:pPr>
      <w:r w:rsidRPr="00921D0B">
        <w:rPr>
          <w:b/>
          <w:i/>
        </w:rPr>
        <w:t>There shall be no hand work allowed when placing the Hot-Mix Asphalt Surface Course at the driveway locations.</w:t>
      </w:r>
    </w:p>
    <w:p w:rsidR="00CF6B6A" w:rsidRPr="00996B14" w:rsidRDefault="00CF6B6A" w:rsidP="00B946D2">
      <w:pPr>
        <w:jc w:val="both"/>
      </w:pPr>
    </w:p>
    <w:p w:rsidR="00CF6B6A" w:rsidRPr="00996B14" w:rsidRDefault="00CF6B6A" w:rsidP="00B946D2">
      <w:pPr>
        <w:jc w:val="both"/>
      </w:pPr>
      <w:r w:rsidRPr="00996B14">
        <w:t>Bituminous Materials (Tack Coat) shall be applied to the prepared surface according to the Section 406 of the Standard Specifications before paving and shall be included in the cost of the item.</w:t>
      </w:r>
    </w:p>
    <w:p w:rsidR="00CF6B6A" w:rsidRPr="00996B14" w:rsidRDefault="00CF6B6A" w:rsidP="00B946D2">
      <w:pPr>
        <w:jc w:val="both"/>
      </w:pPr>
    </w:p>
    <w:p w:rsidR="00CF6B6A" w:rsidRPr="00996B14" w:rsidRDefault="00CF6B6A" w:rsidP="00B946D2">
      <w:pPr>
        <w:jc w:val="both"/>
      </w:pPr>
      <w:r w:rsidRPr="00996B14">
        <w:t>This work will be paid for at the contract unit price per square yard for HOT-MIX ASPHALT DRIVEWAY PAVEMENT REMOVAL AND REPLACEMENT. This price shall include all</w:t>
      </w:r>
      <w:r w:rsidR="00B946D2" w:rsidRPr="00B946D2">
        <w:t xml:space="preserve"> </w:t>
      </w:r>
      <w:r w:rsidR="00B946D2">
        <w:t>work necessary to complete removal and replacement of Hot-Mix Asphalt Driveway Pavement,</w:t>
      </w:r>
      <w:r w:rsidRPr="00996B14">
        <w:t xml:space="preserve"> </w:t>
      </w:r>
      <w:proofErr w:type="spellStart"/>
      <w:r w:rsidRPr="00996B14">
        <w:t>sawcuts</w:t>
      </w:r>
      <w:proofErr w:type="spellEnd"/>
      <w:r w:rsidRPr="00996B14">
        <w:t>, disposal of material, Class S</w:t>
      </w:r>
      <w:r w:rsidR="00A84469">
        <w:t>I concrete backfill, tack coat,</w:t>
      </w:r>
      <w:r w:rsidR="00A84469" w:rsidRPr="002D4166">
        <w:t xml:space="preserve"> </w:t>
      </w:r>
      <w:r w:rsidR="00A84469">
        <w:t xml:space="preserve">topsoil restoration, seed restoration, </w:t>
      </w:r>
      <w:r w:rsidRPr="00996B14">
        <w:t>equipment, materials and labor necessary for a complete installation.</w:t>
      </w:r>
    </w:p>
    <w:p w:rsidR="00212B96" w:rsidRDefault="00212B96" w:rsidP="00CF6B6A">
      <w:pPr>
        <w:jc w:val="both"/>
      </w:pPr>
    </w:p>
    <w:p w:rsidR="00134660" w:rsidRPr="00E45589" w:rsidRDefault="00134660" w:rsidP="008A09C0">
      <w:pPr>
        <w:spacing w:line="240" w:lineRule="auto"/>
        <w:jc w:val="both"/>
      </w:pPr>
    </w:p>
    <w:sectPr w:rsidR="00134660" w:rsidRPr="00E4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C2"/>
    <w:rsid w:val="00015CA1"/>
    <w:rsid w:val="00092246"/>
    <w:rsid w:val="0009778B"/>
    <w:rsid w:val="000B2390"/>
    <w:rsid w:val="00134660"/>
    <w:rsid w:val="00176A06"/>
    <w:rsid w:val="001C77E9"/>
    <w:rsid w:val="00212B96"/>
    <w:rsid w:val="0023078A"/>
    <w:rsid w:val="003D7A0A"/>
    <w:rsid w:val="00546BFE"/>
    <w:rsid w:val="0068718D"/>
    <w:rsid w:val="006D2072"/>
    <w:rsid w:val="006D7AF0"/>
    <w:rsid w:val="00707AB7"/>
    <w:rsid w:val="00877C29"/>
    <w:rsid w:val="00877F10"/>
    <w:rsid w:val="008A09C0"/>
    <w:rsid w:val="00921D0B"/>
    <w:rsid w:val="00943F62"/>
    <w:rsid w:val="00A15FB0"/>
    <w:rsid w:val="00A84469"/>
    <w:rsid w:val="00B946D2"/>
    <w:rsid w:val="00C020B4"/>
    <w:rsid w:val="00CC61E8"/>
    <w:rsid w:val="00CF6B6A"/>
    <w:rsid w:val="00D10CA7"/>
    <w:rsid w:val="00DB1095"/>
    <w:rsid w:val="00E45589"/>
    <w:rsid w:val="00E626B3"/>
    <w:rsid w:val="00EF63AC"/>
    <w:rsid w:val="00F256C2"/>
    <w:rsid w:val="00F6601E"/>
    <w:rsid w:val="00F9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CDBC"/>
  <w15:docId w15:val="{83993D74-A5F6-4494-967F-762ADD0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7E9"/>
    <w:pPr>
      <w:spacing w:after="0"/>
    </w:pPr>
    <w:rPr>
      <w:rFonts w:ascii="Times New Roman" w:hAnsi="Times New Roman"/>
      <w:sz w:val="24"/>
    </w:rPr>
  </w:style>
  <w:style w:type="paragraph" w:styleId="Heading1">
    <w:name w:val="heading 1"/>
    <w:basedOn w:val="Normal"/>
    <w:next w:val="Normal"/>
    <w:link w:val="Heading1Char"/>
    <w:uiPriority w:val="9"/>
    <w:qFormat/>
    <w:rsid w:val="00015CA1"/>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A1"/>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0400. Surface Courses, Pavements, Rehabilitation, and Shoulders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8267044-472D-41E2-B55E-DFD5F41C7393}"/>
</file>

<file path=customXml/itemProps2.xml><?xml version="1.0" encoding="utf-8"?>
<ds:datastoreItem xmlns:ds="http://schemas.openxmlformats.org/officeDocument/2006/customXml" ds:itemID="{92E5147E-65D4-4F6A-AE07-265FC30290FB}"/>
</file>

<file path=customXml/itemProps3.xml><?xml version="1.0" encoding="utf-8"?>
<ds:datastoreItem xmlns:ds="http://schemas.openxmlformats.org/officeDocument/2006/customXml" ds:itemID="{598DAB0C-FEFA-49F3-BCCF-C5C6019D7092}"/>
</file>

<file path=docProps/app.xml><?xml version="1.0" encoding="utf-8"?>
<Properties xmlns="http://schemas.openxmlformats.org/officeDocument/2006/extended-properties" xmlns:vt="http://schemas.openxmlformats.org/officeDocument/2006/docPropsVTypes">
  <Template>Normal</Template>
  <TotalTime>38</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13</cp:revision>
  <cp:lastPrinted>2014-12-04T15:06:00Z</cp:lastPrinted>
  <dcterms:created xsi:type="dcterms:W3CDTF">2020-10-15T12:30:00Z</dcterms:created>
  <dcterms:modified xsi:type="dcterms:W3CDTF">2024-01-18T16:45:00Z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